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21" w:rsidRPr="00F42D21" w:rsidRDefault="00944AD3" w:rsidP="00944AD3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یادداشتی درباره اثر</w:t>
      </w:r>
      <w:r w:rsidR="002F49BA">
        <w:rPr>
          <w:rFonts w:cs="B Nazanin" w:hint="cs"/>
          <w:b/>
          <w:bCs/>
          <w:sz w:val="28"/>
          <w:szCs w:val="28"/>
          <w:rtl/>
          <w:lang w:bidi="fa-IR"/>
        </w:rPr>
        <w:t xml:space="preserve"> و ارزش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ماتیو</w:t>
      </w:r>
      <w:r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1"/>
      </w:r>
    </w:p>
    <w:p w:rsidR="00F42D21" w:rsidRDefault="00F42D21" w:rsidP="00F42D2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42D21">
        <w:rPr>
          <w:rFonts w:cs="B Nazanin" w:hint="cs"/>
          <w:b/>
          <w:bCs/>
          <w:rtl/>
          <w:lang w:bidi="fa-IR"/>
        </w:rPr>
        <w:t>مریم زیاری، کارشناس پژوهش دانشکده روانشناسی و علوم تربیتی</w:t>
      </w:r>
    </w:p>
    <w:p w:rsidR="00F42D21" w:rsidRDefault="00F42D21" w:rsidP="00F42D21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507990" w:rsidRDefault="00944AD3" w:rsidP="00153E3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اثر ماتیو چیست؟</w:t>
      </w:r>
    </w:p>
    <w:p w:rsidR="00EA0BB9" w:rsidRDefault="005815F8" w:rsidP="002F49B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92ECC">
        <w:rPr>
          <w:rFonts w:cs="B Nazanin" w:hint="cs"/>
          <w:sz w:val="24"/>
          <w:szCs w:val="24"/>
          <w:rtl/>
          <w:lang w:bidi="fa-IR"/>
        </w:rPr>
        <w:t>اثر ماتیو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AB1710">
        <w:rPr>
          <w:rFonts w:cs="B Nazanin" w:hint="cs"/>
          <w:sz w:val="24"/>
          <w:szCs w:val="24"/>
          <w:rtl/>
          <w:lang w:bidi="fa-IR"/>
        </w:rPr>
        <w:t xml:space="preserve"> جامعه شناسی وارد سایر علوم شد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579C1" w:rsidRPr="003579C1">
        <w:rPr>
          <w:rFonts w:cs="B Nazanin"/>
          <w:sz w:val="24"/>
          <w:szCs w:val="24"/>
          <w:rtl/>
        </w:rPr>
        <w:t>از جمله شاخص‌های اجتماعی علم‌سنجی است که با تبیین نابرابری میان پژو</w:t>
      </w:r>
      <w:r w:rsidR="003B105E">
        <w:rPr>
          <w:rFonts w:cs="B Nazanin"/>
          <w:sz w:val="24"/>
          <w:szCs w:val="24"/>
          <w:rtl/>
        </w:rPr>
        <w:t>هشگران، به بررسی میزان انتشارات</w:t>
      </w:r>
      <w:r w:rsidR="003B105E">
        <w:rPr>
          <w:rFonts w:cs="B Nazanin" w:hint="cs"/>
          <w:sz w:val="24"/>
          <w:szCs w:val="24"/>
          <w:rtl/>
        </w:rPr>
        <w:t xml:space="preserve"> </w:t>
      </w:r>
      <w:r w:rsidR="003579C1" w:rsidRPr="003579C1">
        <w:rPr>
          <w:rFonts w:cs="B Nazanin"/>
          <w:sz w:val="24"/>
          <w:szCs w:val="24"/>
          <w:rtl/>
        </w:rPr>
        <w:t>و استنادات می‌پردازد</w:t>
      </w:r>
      <w:r w:rsidR="00AB1710">
        <w:rPr>
          <w:rFonts w:cs="B Nazanin" w:hint="cs"/>
          <w:sz w:val="24"/>
          <w:szCs w:val="24"/>
          <w:rtl/>
        </w:rPr>
        <w:t>.</w:t>
      </w:r>
      <w:r w:rsidR="003579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944AD3">
        <w:rPr>
          <w:rFonts w:cs="B Nazanin" w:hint="cs"/>
          <w:sz w:val="24"/>
          <w:szCs w:val="24"/>
          <w:rtl/>
          <w:lang w:bidi="fa-IR"/>
        </w:rPr>
        <w:t>اثر ماتیو اصطلاحی است که برای اولین بار توسط رابرت مرتون</w:t>
      </w:r>
      <w:r w:rsidR="00944AD3"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 w:rsidR="00944AD3">
        <w:rPr>
          <w:rFonts w:cs="B Nazanin" w:hint="cs"/>
          <w:sz w:val="24"/>
          <w:szCs w:val="24"/>
          <w:rtl/>
          <w:lang w:bidi="fa-IR"/>
        </w:rPr>
        <w:t xml:space="preserve"> جامعه شناس کارکردگرای آمریکایی در 1968 ابداع شد. </w:t>
      </w:r>
      <w:r>
        <w:rPr>
          <w:rFonts w:cs="B Nazanin" w:hint="cs"/>
          <w:sz w:val="24"/>
          <w:szCs w:val="24"/>
          <w:rtl/>
          <w:lang w:bidi="fa-IR"/>
        </w:rPr>
        <w:t xml:space="preserve">مرتون معتقد بود که در علم، اعتبار یک اکتشاف به شهرت محقق بستگی دارد تا شایستگی او. مرتون عنوان اثر متیو را با الهام از انجیل متی ارائه کرد که </w:t>
      </w:r>
      <w:r w:rsidR="00EA0BB9">
        <w:rPr>
          <w:rFonts w:cs="Calibri" w:hint="cs"/>
          <w:sz w:val="24"/>
          <w:szCs w:val="24"/>
          <w:rtl/>
          <w:lang w:bidi="fa-IR"/>
        </w:rPr>
        <w:t xml:space="preserve">" </w:t>
      </w:r>
      <w:r>
        <w:rPr>
          <w:rFonts w:cs="B Nazanin" w:hint="cs"/>
          <w:sz w:val="24"/>
          <w:szCs w:val="24"/>
          <w:rtl/>
          <w:lang w:bidi="fa-IR"/>
        </w:rPr>
        <w:t>آن کس که دارد، به او بیشتر داده خواهد شد تا به فراوانی داشته باشد</w:t>
      </w:r>
      <w:r w:rsidR="00EA0BB9">
        <w:rPr>
          <w:rFonts w:cs="B Nazanin" w:hint="cs"/>
          <w:sz w:val="24"/>
          <w:szCs w:val="24"/>
          <w:rtl/>
          <w:lang w:bidi="fa-IR"/>
        </w:rPr>
        <w:t xml:space="preserve"> و آن کس که ندارد حتی آنچه را هم که دارد از دست خواهد داد".</w:t>
      </w:r>
      <w:r w:rsidR="009644CD">
        <w:rPr>
          <w:rFonts w:cs="B Nazanin" w:hint="cs"/>
          <w:sz w:val="24"/>
          <w:szCs w:val="24"/>
          <w:rtl/>
          <w:lang w:bidi="fa-IR"/>
        </w:rPr>
        <w:t xml:space="preserve"> اثر متیو بر نابرابری در شیوه</w:t>
      </w:r>
      <w:r w:rsidR="009644CD">
        <w:rPr>
          <w:rFonts w:cs="B Nazanin"/>
          <w:sz w:val="24"/>
          <w:szCs w:val="24"/>
          <w:rtl/>
          <w:lang w:bidi="fa-IR"/>
        </w:rPr>
        <w:softHyphen/>
      </w:r>
      <w:r w:rsidR="009644CD">
        <w:rPr>
          <w:rFonts w:cs="B Nazanin" w:hint="cs"/>
          <w:sz w:val="24"/>
          <w:szCs w:val="24"/>
          <w:rtl/>
          <w:lang w:bidi="fa-IR"/>
        </w:rPr>
        <w:t>ایی که دانشمندان با فعالیت</w:t>
      </w:r>
      <w:r w:rsidR="009644CD">
        <w:rPr>
          <w:rFonts w:cs="B Nazanin"/>
          <w:sz w:val="24"/>
          <w:szCs w:val="24"/>
          <w:rtl/>
          <w:lang w:bidi="fa-IR"/>
        </w:rPr>
        <w:softHyphen/>
      </w:r>
      <w:r w:rsidR="009644CD">
        <w:rPr>
          <w:rFonts w:cs="B Nazanin" w:hint="cs"/>
          <w:sz w:val="24"/>
          <w:szCs w:val="24"/>
          <w:rtl/>
          <w:lang w:bidi="fa-IR"/>
        </w:rPr>
        <w:t>هایشان شناخته می</w:t>
      </w:r>
      <w:r w:rsidR="009644CD">
        <w:rPr>
          <w:rFonts w:cs="B Nazanin"/>
          <w:sz w:val="24"/>
          <w:szCs w:val="24"/>
          <w:rtl/>
          <w:lang w:bidi="fa-IR"/>
        </w:rPr>
        <w:softHyphen/>
      </w:r>
      <w:r w:rsidR="003579C1">
        <w:rPr>
          <w:rFonts w:cs="B Nazanin" w:hint="cs"/>
          <w:sz w:val="24"/>
          <w:szCs w:val="24"/>
          <w:rtl/>
          <w:lang w:bidi="fa-IR"/>
        </w:rPr>
        <w:t>شدند، تاکید داشته و اشاره می</w:t>
      </w:r>
      <w:r w:rsidR="003579C1">
        <w:rPr>
          <w:rFonts w:cs="B Nazanin"/>
          <w:sz w:val="24"/>
          <w:szCs w:val="24"/>
          <w:rtl/>
          <w:lang w:bidi="fa-IR"/>
        </w:rPr>
        <w:softHyphen/>
      </w:r>
      <w:r w:rsidR="003579C1">
        <w:rPr>
          <w:rFonts w:cs="B Nazanin" w:hint="cs"/>
          <w:sz w:val="24"/>
          <w:szCs w:val="24"/>
          <w:rtl/>
          <w:lang w:bidi="fa-IR"/>
        </w:rPr>
        <w:t xml:space="preserve">کند </w:t>
      </w:r>
      <w:r w:rsidR="009644CD">
        <w:rPr>
          <w:rFonts w:cs="B Nazanin" w:hint="cs"/>
          <w:sz w:val="24"/>
          <w:szCs w:val="24"/>
          <w:rtl/>
          <w:lang w:bidi="fa-IR"/>
        </w:rPr>
        <w:t>که در حقیقت نابرابری موجود در ساختارهای اجتماعی در باقی نهادها و ساختارها نیز جاری است.</w:t>
      </w:r>
      <w:r w:rsidR="003579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A0BB9">
        <w:rPr>
          <w:rFonts w:cs="B Nazanin" w:hint="cs"/>
          <w:sz w:val="24"/>
          <w:szCs w:val="24"/>
          <w:rtl/>
          <w:lang w:bidi="fa-IR"/>
        </w:rPr>
        <w:t>این اصطلاح در واقع می</w:t>
      </w:r>
      <w:r w:rsidR="00EA0BB9">
        <w:rPr>
          <w:rFonts w:cs="B Nazanin"/>
          <w:sz w:val="24"/>
          <w:szCs w:val="24"/>
          <w:rtl/>
          <w:lang w:bidi="fa-IR"/>
        </w:rPr>
        <w:softHyphen/>
      </w:r>
      <w:r w:rsidR="00EA0BB9">
        <w:rPr>
          <w:rFonts w:cs="B Nazanin" w:hint="cs"/>
          <w:sz w:val="24"/>
          <w:szCs w:val="24"/>
          <w:rtl/>
          <w:lang w:bidi="fa-IR"/>
        </w:rPr>
        <w:t>خواهد به این نکته تاکید کند که دانشمندان برجسته، اغلب اوقات اعتباری بیشتر از یک محقق ناشناخته به</w:t>
      </w:r>
      <w:r w:rsidR="00EA0BB9">
        <w:rPr>
          <w:rFonts w:cs="B Nazanin"/>
          <w:sz w:val="24"/>
          <w:szCs w:val="24"/>
          <w:rtl/>
          <w:lang w:bidi="fa-IR"/>
        </w:rPr>
        <w:softHyphen/>
      </w:r>
      <w:r w:rsidR="00EA0BB9">
        <w:rPr>
          <w:rFonts w:cs="B Nazanin" w:hint="cs"/>
          <w:sz w:val="24"/>
          <w:szCs w:val="24"/>
          <w:rtl/>
          <w:lang w:bidi="fa-IR"/>
        </w:rPr>
        <w:t>دست می</w:t>
      </w:r>
      <w:r w:rsidR="00EA0BB9">
        <w:rPr>
          <w:rFonts w:cs="B Nazanin"/>
          <w:sz w:val="24"/>
          <w:szCs w:val="24"/>
          <w:rtl/>
          <w:lang w:bidi="fa-IR"/>
        </w:rPr>
        <w:softHyphen/>
      </w:r>
      <w:r w:rsidR="00EA0BB9">
        <w:rPr>
          <w:rFonts w:cs="B Nazanin" w:hint="cs"/>
          <w:sz w:val="24"/>
          <w:szCs w:val="24"/>
          <w:rtl/>
          <w:lang w:bidi="fa-IR"/>
        </w:rPr>
        <w:t>آورند، حتی اگر کاری مشابه انجام داده</w:t>
      </w:r>
      <w:r w:rsidR="00EA0BB9">
        <w:rPr>
          <w:rFonts w:cs="B Nazanin"/>
          <w:sz w:val="24"/>
          <w:szCs w:val="24"/>
          <w:rtl/>
          <w:lang w:bidi="fa-IR"/>
        </w:rPr>
        <w:softHyphen/>
      </w:r>
      <w:r w:rsidR="00EA0BB9">
        <w:rPr>
          <w:rFonts w:cs="B Nazanin" w:hint="cs"/>
          <w:sz w:val="24"/>
          <w:szCs w:val="24"/>
          <w:rtl/>
          <w:lang w:bidi="fa-IR"/>
        </w:rPr>
        <w:t>باشند. به عبارت دیگر اعتبار زمانی به</w:t>
      </w:r>
      <w:r w:rsidR="00EA0BB9">
        <w:rPr>
          <w:rFonts w:cs="B Nazanin"/>
          <w:sz w:val="24"/>
          <w:szCs w:val="24"/>
          <w:rtl/>
          <w:lang w:bidi="fa-IR"/>
        </w:rPr>
        <w:softHyphen/>
      </w:r>
      <w:r w:rsidR="00EA0BB9">
        <w:rPr>
          <w:rFonts w:cs="B Nazanin" w:hint="cs"/>
          <w:sz w:val="24"/>
          <w:szCs w:val="24"/>
          <w:rtl/>
          <w:lang w:bidi="fa-IR"/>
        </w:rPr>
        <w:t xml:space="preserve">دست خواهد آمد که محقق معروف باشد. </w:t>
      </w:r>
    </w:p>
    <w:p w:rsidR="002F49BA" w:rsidRDefault="001335F5" w:rsidP="002F49BA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امروزه بسیاری از محققان جوامع پیرامونی</w:t>
      </w:r>
      <w:r>
        <w:rPr>
          <w:rStyle w:val="FootnoteReference"/>
          <w:rFonts w:cs="B Nazanin"/>
          <w:sz w:val="24"/>
          <w:szCs w:val="24"/>
          <w:rtl/>
          <w:lang w:bidi="fa-IR"/>
        </w:rPr>
        <w:footnoteReference w:id="3"/>
      </w:r>
      <w:r>
        <w:rPr>
          <w:rFonts w:cs="B Nazanin" w:hint="cs"/>
          <w:sz w:val="24"/>
          <w:szCs w:val="24"/>
          <w:rtl/>
          <w:lang w:bidi="fa-IR"/>
        </w:rPr>
        <w:t xml:space="preserve"> این ادعا را مطرح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کنند که مجلات علمی سرآمد، تمایل بیشتری به رد مقالات فرستاده شده از دانشگاه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 و موسسات علمی این کشورها نسبت به مقالاتی با همان کیفیت از کشورهای پیشرفته دارند. </w:t>
      </w:r>
      <w:r w:rsidRPr="001335F5">
        <w:rPr>
          <w:rFonts w:cs="B Nazanin"/>
          <w:sz w:val="24"/>
          <w:szCs w:val="24"/>
          <w:rtl/>
        </w:rPr>
        <w:t>مهمتر اینکه آن‌ها اظهار می‌دارند که حتی وقتی مقالات آن‌ها در مجلات معتبر به چاپ می‌رسد، دانشگاه‌های آن‌ها مقالات و کارهایشان را نادیده می‌گیرند و تمایل به پیگیری مقالات بعدی دارند که دانشمندان آمریکایی و اروپایی در دنباله کارهای آنان ارائه می‌کنند</w:t>
      </w:r>
      <w:r w:rsidR="003579C1">
        <w:rPr>
          <w:rFonts w:cs="B Nazanin" w:hint="cs"/>
          <w:sz w:val="24"/>
          <w:szCs w:val="24"/>
          <w:rtl/>
        </w:rPr>
        <w:t>.</w:t>
      </w:r>
      <w:r w:rsidR="003B105E">
        <w:rPr>
          <w:rFonts w:cs="B Nazanin" w:hint="cs"/>
          <w:sz w:val="24"/>
          <w:szCs w:val="24"/>
          <w:rtl/>
        </w:rPr>
        <w:t xml:space="preserve"> </w:t>
      </w:r>
      <w:r w:rsidR="003B105E">
        <w:rPr>
          <w:rFonts w:cs="B Nazanin" w:hint="cs"/>
          <w:sz w:val="24"/>
          <w:szCs w:val="24"/>
          <w:rtl/>
          <w:lang w:bidi="fa-IR"/>
        </w:rPr>
        <w:t xml:space="preserve">نکته دیگر اینکه اثر متیو </w:t>
      </w:r>
      <w:r w:rsidR="003B105E" w:rsidRPr="003B105E">
        <w:rPr>
          <w:rFonts w:cs="B Nazanin"/>
          <w:sz w:val="24"/>
          <w:szCs w:val="24"/>
          <w:rtl/>
        </w:rPr>
        <w:t>می تواند در توضیح نابرابریهای کشوره</w:t>
      </w:r>
      <w:r w:rsidR="003B105E">
        <w:rPr>
          <w:rFonts w:cs="B Nazanin"/>
          <w:sz w:val="24"/>
          <w:szCs w:val="24"/>
          <w:rtl/>
        </w:rPr>
        <w:t>ا در تولید علم مفید واقع شود</w:t>
      </w:r>
      <w:r w:rsidR="003B105E">
        <w:rPr>
          <w:rFonts w:cs="B Nazanin" w:hint="cs"/>
          <w:sz w:val="24"/>
          <w:szCs w:val="24"/>
          <w:rtl/>
        </w:rPr>
        <w:t>.</w:t>
      </w:r>
    </w:p>
    <w:p w:rsidR="003B105E" w:rsidRPr="003B105E" w:rsidRDefault="003B105E" w:rsidP="003B105E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3B105E">
        <w:rPr>
          <w:rFonts w:cs="B Nazanin" w:hint="cs"/>
          <w:b/>
          <w:bCs/>
          <w:sz w:val="24"/>
          <w:szCs w:val="24"/>
          <w:rtl/>
        </w:rPr>
        <w:t>ارزش ماتیو</w:t>
      </w:r>
      <w:r>
        <w:rPr>
          <w:rStyle w:val="FootnoteReference"/>
          <w:rFonts w:cs="B Nazanin"/>
          <w:b/>
          <w:bCs/>
          <w:sz w:val="24"/>
          <w:szCs w:val="24"/>
          <w:rtl/>
        </w:rPr>
        <w:footnoteReference w:id="4"/>
      </w:r>
      <w:r w:rsidRPr="003B105E">
        <w:rPr>
          <w:rFonts w:cs="B Nazanin" w:hint="cs"/>
          <w:b/>
          <w:bCs/>
          <w:sz w:val="24"/>
          <w:szCs w:val="24"/>
          <w:rtl/>
        </w:rPr>
        <w:t xml:space="preserve"> چیست؟</w:t>
      </w:r>
    </w:p>
    <w:p w:rsidR="003579C1" w:rsidRDefault="003B105E" w:rsidP="003579C1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شاخص شکل اصلاح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شده ضریب تاثیر است که در سال 2006 توسط مووریج معرفی شد. ارزش متیو در یک دوره پنج ساله و در موضوعی خاص محاسبه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شود. به این صورت که </w:t>
      </w:r>
      <w:r w:rsidRPr="003B105E">
        <w:rPr>
          <w:rFonts w:cs="B Nazanin" w:hint="cs"/>
          <w:b/>
          <w:bCs/>
          <w:sz w:val="24"/>
          <w:szCs w:val="24"/>
          <w:rtl/>
          <w:lang w:bidi="fa-IR"/>
        </w:rPr>
        <w:t>تعداد استنادها</w:t>
      </w:r>
      <w:r>
        <w:rPr>
          <w:rFonts w:cs="B Nazanin" w:hint="cs"/>
          <w:sz w:val="24"/>
          <w:szCs w:val="24"/>
          <w:rtl/>
          <w:lang w:bidi="fa-IR"/>
        </w:rPr>
        <w:t xml:space="preserve"> به مقالات یک مجله در یک دوره پنج ساله را </w:t>
      </w:r>
      <w:r w:rsidR="002F49BA">
        <w:rPr>
          <w:rFonts w:cs="B Nazanin" w:hint="cs"/>
          <w:sz w:val="24"/>
          <w:szCs w:val="24"/>
          <w:rtl/>
          <w:lang w:bidi="fa-IR"/>
        </w:rPr>
        <w:t>به تعداد مقالات همان مجله و در همان دوره تقسیم می</w:t>
      </w:r>
      <w:r w:rsidR="002F49BA">
        <w:rPr>
          <w:rFonts w:cs="B Nazanin"/>
          <w:sz w:val="24"/>
          <w:szCs w:val="24"/>
          <w:rtl/>
          <w:lang w:bidi="fa-IR"/>
        </w:rPr>
        <w:softHyphen/>
      </w:r>
      <w:r w:rsidR="002F49BA">
        <w:rPr>
          <w:rFonts w:cs="B Nazanin" w:hint="cs"/>
          <w:sz w:val="24"/>
          <w:szCs w:val="24"/>
          <w:rtl/>
          <w:lang w:bidi="fa-IR"/>
        </w:rPr>
        <w:t>کند و عدد به دست آمده را با همین نسبت</w:t>
      </w:r>
      <w:r w:rsidR="002F49BA">
        <w:rPr>
          <w:rFonts w:cs="B Nazanin"/>
          <w:sz w:val="24"/>
          <w:szCs w:val="24"/>
          <w:rtl/>
          <w:lang w:bidi="fa-IR"/>
        </w:rPr>
        <w:softHyphen/>
      </w:r>
      <w:r w:rsidR="002F49BA">
        <w:rPr>
          <w:rFonts w:cs="B Nazanin" w:hint="cs"/>
          <w:sz w:val="24"/>
          <w:szCs w:val="24"/>
          <w:rtl/>
          <w:lang w:bidi="fa-IR"/>
        </w:rPr>
        <w:t>ها در کل حوزه مورد پژوهش اندازه</w:t>
      </w:r>
      <w:r w:rsidR="002F49BA">
        <w:rPr>
          <w:rFonts w:cs="B Nazanin"/>
          <w:sz w:val="24"/>
          <w:szCs w:val="24"/>
          <w:rtl/>
          <w:lang w:bidi="fa-IR"/>
        </w:rPr>
        <w:softHyphen/>
      </w:r>
      <w:r w:rsidR="002F49BA">
        <w:rPr>
          <w:rFonts w:cs="B Nazanin" w:hint="cs"/>
          <w:sz w:val="24"/>
          <w:szCs w:val="24"/>
          <w:rtl/>
          <w:lang w:bidi="fa-IR"/>
        </w:rPr>
        <w:t>گیری می</w:t>
      </w:r>
      <w:r w:rsidR="002F49BA">
        <w:rPr>
          <w:rFonts w:cs="B Nazanin"/>
          <w:sz w:val="24"/>
          <w:szCs w:val="24"/>
          <w:rtl/>
          <w:lang w:bidi="fa-IR"/>
        </w:rPr>
        <w:softHyphen/>
      </w:r>
      <w:r w:rsidR="002F49BA">
        <w:rPr>
          <w:rFonts w:cs="B Nazanin" w:hint="cs"/>
          <w:sz w:val="24"/>
          <w:szCs w:val="24"/>
          <w:rtl/>
          <w:lang w:bidi="fa-IR"/>
        </w:rPr>
        <w:t>کند.</w:t>
      </w:r>
    </w:p>
    <w:p w:rsidR="003E45FE" w:rsidRPr="00636352" w:rsidRDefault="00827E59" w:rsidP="007A7323">
      <w:pPr>
        <w:bidi/>
        <w:jc w:val="right"/>
        <w:rPr>
          <w:rFonts w:cs="B Nazanin"/>
          <w:b/>
          <w:bCs/>
          <w:rtl/>
          <w:lang w:bidi="fa-IR"/>
        </w:rPr>
      </w:pPr>
      <w:r w:rsidRPr="00636352">
        <w:rPr>
          <w:rFonts w:cs="B Nazanin"/>
          <w:b/>
          <w:bCs/>
          <w:lang w:bidi="fa-IR"/>
        </w:rPr>
        <w:t>References:</w:t>
      </w:r>
    </w:p>
    <w:p w:rsidR="00406184" w:rsidRPr="00406184" w:rsidRDefault="000B0889" w:rsidP="000B0889">
      <w:pPr>
        <w:numPr>
          <w:ilvl w:val="0"/>
          <w:numId w:val="1"/>
        </w:numPr>
        <w:rPr>
          <w:rFonts w:cs="B Nazanin"/>
          <w:lang w:bidi="fa-IR"/>
        </w:rPr>
      </w:pPr>
      <w:hyperlink r:id="rId8" w:history="1">
        <w:r w:rsidRPr="009C1BDF">
          <w:rPr>
            <w:rStyle w:val="Hyperlink"/>
            <w:rFonts w:cs="B Nazanin"/>
            <w:lang w:bidi="fa-IR"/>
          </w:rPr>
          <w:t>https://en.wikipedia.org/wiki/Matthew_effect</w:t>
        </w:r>
      </w:hyperlink>
      <w:r w:rsidR="00827E59" w:rsidRPr="00406184">
        <w:rPr>
          <w:rFonts w:cs="B Nazanin"/>
          <w:lang w:bidi="fa-IR"/>
        </w:rPr>
        <w:t>.</w:t>
      </w:r>
      <w:r>
        <w:rPr>
          <w:rFonts w:cs="B Nazanin" w:hint="cs"/>
          <w:rtl/>
          <w:lang w:bidi="fa-IR"/>
        </w:rPr>
        <w:t xml:space="preserve"> </w:t>
      </w:r>
      <w:r w:rsidR="00827E59" w:rsidRPr="00406184">
        <w:rPr>
          <w:rFonts w:cs="B Nazanin"/>
          <w:i/>
          <w:iCs/>
          <w:lang w:bidi="fa-IR"/>
        </w:rPr>
        <w:t>Retrieved </w:t>
      </w:r>
      <w:r>
        <w:rPr>
          <w:rFonts w:cs="B Nazanin"/>
          <w:i/>
          <w:iCs/>
          <w:lang w:bidi="fa-IR"/>
        </w:rPr>
        <w:t>15 JUN</w:t>
      </w:r>
      <w:r w:rsidR="00BC3127" w:rsidRPr="00406184">
        <w:rPr>
          <w:rFonts w:cs="B Nazanin"/>
          <w:i/>
          <w:iCs/>
          <w:lang w:bidi="fa-IR"/>
        </w:rPr>
        <w:t xml:space="preserve"> 202</w:t>
      </w:r>
      <w:r w:rsidR="004E4CD0" w:rsidRPr="00406184">
        <w:rPr>
          <w:rFonts w:cs="B Nazanin"/>
          <w:i/>
          <w:iCs/>
          <w:lang w:bidi="fa-IR"/>
        </w:rPr>
        <w:t>2</w:t>
      </w:r>
      <w:r w:rsidR="00BC3127" w:rsidRPr="00406184">
        <w:rPr>
          <w:rFonts w:cs="B Nazanin"/>
          <w:i/>
          <w:iCs/>
          <w:lang w:bidi="fa-IR"/>
        </w:rPr>
        <w:t>.</w:t>
      </w:r>
    </w:p>
    <w:p w:rsidR="00740672" w:rsidRPr="00406184" w:rsidRDefault="003B105E" w:rsidP="003B105E">
      <w:pPr>
        <w:numPr>
          <w:ilvl w:val="0"/>
          <w:numId w:val="1"/>
        </w:numPr>
        <w:rPr>
          <w:rFonts w:cs="B Nazanin"/>
          <w:lang w:bidi="fa-IR"/>
        </w:rPr>
      </w:pPr>
      <w:r w:rsidRPr="003B105E">
        <w:rPr>
          <w:rFonts w:cs="B Nazanin"/>
          <w:u w:val="single"/>
          <w:lang w:bidi="fa-IR"/>
        </w:rPr>
        <w:t>https://jipm.irandoc.ac.ir/browse.php?a_id=1537&amp;sid=1&amp;slc_lang=fa</w:t>
      </w:r>
      <w:r w:rsidR="00740672" w:rsidRPr="00406184">
        <w:rPr>
          <w:rFonts w:cs="B Nazanin"/>
          <w:lang w:bidi="fa-IR"/>
        </w:rPr>
        <w:t xml:space="preserve">. </w:t>
      </w:r>
      <w:r w:rsidR="00740672" w:rsidRPr="00406184">
        <w:rPr>
          <w:rFonts w:cs="B Nazanin"/>
          <w:i/>
          <w:iCs/>
          <w:lang w:bidi="fa-IR"/>
        </w:rPr>
        <w:t>Retrieved </w:t>
      </w:r>
      <w:r>
        <w:rPr>
          <w:rFonts w:cs="B Nazanin"/>
          <w:i/>
          <w:iCs/>
          <w:lang w:bidi="fa-IR"/>
        </w:rPr>
        <w:t>15 JUN</w:t>
      </w:r>
      <w:r w:rsidR="00740672" w:rsidRPr="00406184">
        <w:rPr>
          <w:rFonts w:cs="B Nazanin"/>
          <w:i/>
          <w:iCs/>
          <w:lang w:bidi="fa-IR"/>
        </w:rPr>
        <w:t xml:space="preserve"> 2022.</w:t>
      </w:r>
    </w:p>
    <w:p w:rsidR="00EB79CE" w:rsidRPr="002F49BA" w:rsidRDefault="002F49BA" w:rsidP="002F49BA">
      <w:pPr>
        <w:numPr>
          <w:ilvl w:val="0"/>
          <w:numId w:val="1"/>
        </w:numPr>
        <w:rPr>
          <w:rFonts w:cs="B Nazanin"/>
          <w:rtl/>
          <w:lang w:bidi="fa-IR"/>
        </w:rPr>
      </w:pPr>
      <w:hyperlink r:id="rId9" w:history="1">
        <w:r w:rsidRPr="009C1BDF">
          <w:rPr>
            <w:rStyle w:val="Hyperlink"/>
          </w:rPr>
          <w:t>http://science.old.rhc.ac.ir</w:t>
        </w:r>
      </w:hyperlink>
      <w:r>
        <w:t xml:space="preserve">. </w:t>
      </w:r>
      <w:r w:rsidR="00740672" w:rsidRPr="00406184">
        <w:rPr>
          <w:rFonts w:cs="B Nazanin"/>
          <w:i/>
          <w:iCs/>
          <w:lang w:bidi="fa-IR"/>
        </w:rPr>
        <w:t>Retrieved </w:t>
      </w:r>
      <w:r w:rsidRPr="002F49BA">
        <w:rPr>
          <w:rFonts w:cs="B Nazanin"/>
          <w:i/>
          <w:iCs/>
          <w:lang w:bidi="fa-IR"/>
        </w:rPr>
        <w:t xml:space="preserve">15 JUN </w:t>
      </w:r>
      <w:r w:rsidR="00740672" w:rsidRPr="00406184">
        <w:rPr>
          <w:rFonts w:cs="B Nazanin"/>
          <w:i/>
          <w:iCs/>
          <w:lang w:bidi="fa-IR"/>
        </w:rPr>
        <w:t>2022.</w:t>
      </w:r>
      <w:bookmarkStart w:id="0" w:name="_GoBack"/>
      <w:bookmarkEnd w:id="0"/>
    </w:p>
    <w:sectPr w:rsidR="00EB79CE" w:rsidRPr="002F4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F7" w:rsidRDefault="001F05F7" w:rsidP="00EB79CE">
      <w:pPr>
        <w:spacing w:after="0" w:line="240" w:lineRule="auto"/>
      </w:pPr>
      <w:r>
        <w:separator/>
      </w:r>
    </w:p>
  </w:endnote>
  <w:endnote w:type="continuationSeparator" w:id="0">
    <w:p w:rsidR="001F05F7" w:rsidRDefault="001F05F7" w:rsidP="00EB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F7" w:rsidRDefault="001F05F7" w:rsidP="00EB79CE">
      <w:pPr>
        <w:spacing w:after="0" w:line="240" w:lineRule="auto"/>
      </w:pPr>
      <w:r>
        <w:separator/>
      </w:r>
    </w:p>
  </w:footnote>
  <w:footnote w:type="continuationSeparator" w:id="0">
    <w:p w:rsidR="001F05F7" w:rsidRDefault="001F05F7" w:rsidP="00EB79CE">
      <w:pPr>
        <w:spacing w:after="0" w:line="240" w:lineRule="auto"/>
      </w:pPr>
      <w:r>
        <w:continuationSeparator/>
      </w:r>
    </w:p>
  </w:footnote>
  <w:footnote w:id="1">
    <w:p w:rsidR="00944AD3" w:rsidRDefault="00944AD3" w:rsidP="00944AD3">
      <w:pPr>
        <w:pStyle w:val="FootnoteText"/>
        <w:rPr>
          <w:rFonts w:hint="cs"/>
          <w:rtl/>
          <w:lang w:bidi="fa-IR"/>
        </w:rPr>
      </w:pPr>
      <w:r w:rsidRPr="00944AD3">
        <w:rPr>
          <w:rStyle w:val="FootnoteReference"/>
          <w:highlight w:val="yellow"/>
        </w:rPr>
        <w:footnoteRef/>
      </w:r>
      <w:r w:rsidRPr="00944AD3">
        <w:rPr>
          <w:highlight w:val="yellow"/>
        </w:rPr>
        <w:t xml:space="preserve"> Matthew effect</w:t>
      </w:r>
    </w:p>
  </w:footnote>
  <w:footnote w:id="2">
    <w:p w:rsidR="00944AD3" w:rsidRDefault="00944AD3" w:rsidP="00944AD3">
      <w:pPr>
        <w:pStyle w:val="FootnoteText"/>
        <w:rPr>
          <w:rFonts w:hint="cs"/>
          <w:rtl/>
          <w:lang w:bidi="fa-IR"/>
        </w:rPr>
      </w:pPr>
      <w:r w:rsidRPr="00371D80">
        <w:rPr>
          <w:rStyle w:val="FootnoteReference"/>
          <w:highlight w:val="yellow"/>
        </w:rPr>
        <w:footnoteRef/>
      </w:r>
      <w:r w:rsidRPr="00371D80">
        <w:rPr>
          <w:highlight w:val="yellow"/>
        </w:rPr>
        <w:t xml:space="preserve"> Robert K. Merton</w:t>
      </w:r>
    </w:p>
  </w:footnote>
  <w:footnote w:id="3">
    <w:p w:rsidR="001335F5" w:rsidRDefault="001335F5" w:rsidP="001335F5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1335F5">
        <w:rPr>
          <w:highlight w:val="yellow"/>
        </w:rPr>
        <w:t>Periphery States</w:t>
      </w:r>
    </w:p>
  </w:footnote>
  <w:footnote w:id="4">
    <w:p w:rsidR="003B105E" w:rsidRDefault="003B105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B105E">
        <w:rPr>
          <w:highlight w:val="yellow"/>
          <w:lang w:bidi="fa-IR"/>
        </w:rPr>
        <w:t>Mathew Value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77ADD"/>
    <w:multiLevelType w:val="multilevel"/>
    <w:tmpl w:val="6C4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F48A6"/>
    <w:multiLevelType w:val="multilevel"/>
    <w:tmpl w:val="8086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CE"/>
    <w:rsid w:val="00012B27"/>
    <w:rsid w:val="00017974"/>
    <w:rsid w:val="000B0889"/>
    <w:rsid w:val="000B5AE1"/>
    <w:rsid w:val="000D4E70"/>
    <w:rsid w:val="000E2156"/>
    <w:rsid w:val="000E6138"/>
    <w:rsid w:val="00126730"/>
    <w:rsid w:val="001335F5"/>
    <w:rsid w:val="00153E32"/>
    <w:rsid w:val="00176D28"/>
    <w:rsid w:val="001A147E"/>
    <w:rsid w:val="001D78B8"/>
    <w:rsid w:val="001E780C"/>
    <w:rsid w:val="001F05F7"/>
    <w:rsid w:val="002102AD"/>
    <w:rsid w:val="00232348"/>
    <w:rsid w:val="0023494E"/>
    <w:rsid w:val="00247107"/>
    <w:rsid w:val="002C5C1B"/>
    <w:rsid w:val="002F49BA"/>
    <w:rsid w:val="0034210C"/>
    <w:rsid w:val="003579C1"/>
    <w:rsid w:val="00365B38"/>
    <w:rsid w:val="00371D80"/>
    <w:rsid w:val="00385691"/>
    <w:rsid w:val="003A67C9"/>
    <w:rsid w:val="003B105E"/>
    <w:rsid w:val="003C3D57"/>
    <w:rsid w:val="003E45FE"/>
    <w:rsid w:val="00406184"/>
    <w:rsid w:val="004A044F"/>
    <w:rsid w:val="004D78A6"/>
    <w:rsid w:val="004E4CD0"/>
    <w:rsid w:val="00507990"/>
    <w:rsid w:val="00514D8A"/>
    <w:rsid w:val="005815F8"/>
    <w:rsid w:val="00592CBA"/>
    <w:rsid w:val="00636352"/>
    <w:rsid w:val="0066663D"/>
    <w:rsid w:val="0071709E"/>
    <w:rsid w:val="00740672"/>
    <w:rsid w:val="007527F5"/>
    <w:rsid w:val="007757BC"/>
    <w:rsid w:val="007A7323"/>
    <w:rsid w:val="007B386D"/>
    <w:rsid w:val="007E3B89"/>
    <w:rsid w:val="00822B7D"/>
    <w:rsid w:val="00827E59"/>
    <w:rsid w:val="008A7AB9"/>
    <w:rsid w:val="008C17AB"/>
    <w:rsid w:val="008C4040"/>
    <w:rsid w:val="008C6918"/>
    <w:rsid w:val="0093461D"/>
    <w:rsid w:val="00944AD3"/>
    <w:rsid w:val="009644CD"/>
    <w:rsid w:val="0098438E"/>
    <w:rsid w:val="00992ECC"/>
    <w:rsid w:val="009B0F2D"/>
    <w:rsid w:val="009E617F"/>
    <w:rsid w:val="00AB1710"/>
    <w:rsid w:val="00B52CD3"/>
    <w:rsid w:val="00BB5A95"/>
    <w:rsid w:val="00BB5DA4"/>
    <w:rsid w:val="00BC3127"/>
    <w:rsid w:val="00C054D7"/>
    <w:rsid w:val="00C97868"/>
    <w:rsid w:val="00CE487C"/>
    <w:rsid w:val="00D43F38"/>
    <w:rsid w:val="00D73A18"/>
    <w:rsid w:val="00D83EB2"/>
    <w:rsid w:val="00E76B44"/>
    <w:rsid w:val="00EA0BB9"/>
    <w:rsid w:val="00EA614B"/>
    <w:rsid w:val="00EB79CE"/>
    <w:rsid w:val="00F027DF"/>
    <w:rsid w:val="00F42D21"/>
    <w:rsid w:val="00F50866"/>
    <w:rsid w:val="00F806BF"/>
    <w:rsid w:val="00FA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DCBD"/>
  <w15:chartTrackingRefBased/>
  <w15:docId w15:val="{307ED499-1675-4321-B72C-C83D49A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79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9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9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0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tthew_eff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ience.old.rhc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A615-5655-4266-B03C-BA44747C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0534638880 مريم مريم زياري</dc:creator>
  <cp:keywords/>
  <dc:description/>
  <cp:lastModifiedBy>0534638880 مريم مريم زياري</cp:lastModifiedBy>
  <cp:revision>18</cp:revision>
  <cp:lastPrinted>2022-02-02T08:58:00Z</cp:lastPrinted>
  <dcterms:created xsi:type="dcterms:W3CDTF">2022-01-17T07:30:00Z</dcterms:created>
  <dcterms:modified xsi:type="dcterms:W3CDTF">2022-06-15T08:08:00Z</dcterms:modified>
</cp:coreProperties>
</file>